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DD" w:rsidRDefault="001610DF">
      <w:pPr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精神保健福祉援助実習</w:t>
      </w:r>
    </w:p>
    <w:p w:rsidR="001610DF" w:rsidRDefault="001610DF" w:rsidP="001610DF">
      <w:pPr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見学訪問実施報告書　　　　　　　　　　　　　　　　</w:t>
      </w:r>
    </w:p>
    <w:p w:rsidR="001610DF" w:rsidRDefault="001610DF" w:rsidP="001610DF">
      <w:pPr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　　　　　　　</w:t>
      </w:r>
    </w:p>
    <w:p w:rsidR="001610DF" w:rsidRPr="00660A48" w:rsidRDefault="001610DF" w:rsidP="001610DF">
      <w:pPr>
        <w:jc w:val="center"/>
        <w:rPr>
          <w:rFonts w:ascii="HGPｺﾞｼｯｸE" w:eastAsia="HGPｺﾞｼｯｸE" w:hAnsiTheme="minorEastAsia"/>
          <w:sz w:val="22"/>
          <w:szCs w:val="22"/>
          <w:u w:val="single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　　　　　　　　　　　</w:t>
      </w:r>
      <w:r w:rsidRPr="00660A48">
        <w:rPr>
          <w:rFonts w:ascii="HGPｺﾞｼｯｸE" w:eastAsia="HGPｺﾞｼｯｸE" w:hAnsiTheme="minorEastAsia" w:hint="eastAsia"/>
          <w:sz w:val="22"/>
          <w:szCs w:val="22"/>
        </w:rPr>
        <w:t>報告者氏名：</w:t>
      </w:r>
      <w:r w:rsidRPr="00660A48">
        <w:rPr>
          <w:rFonts w:ascii="HGPｺﾞｼｯｸE" w:eastAsia="HGPｺﾞｼｯｸE" w:hAnsiTheme="minorEastAsia" w:hint="eastAsia"/>
          <w:sz w:val="22"/>
          <w:szCs w:val="22"/>
          <w:u w:val="single"/>
        </w:rPr>
        <w:t xml:space="preserve">　　　　　　　　　</w:t>
      </w:r>
      <w:r w:rsidR="005F5429">
        <w:rPr>
          <w:rFonts w:ascii="HGPｺﾞｼｯｸE" w:eastAsia="HGPｺﾞｼｯｸE" w:hAnsiTheme="minorEastAsia" w:hint="eastAsia"/>
          <w:sz w:val="22"/>
          <w:szCs w:val="22"/>
          <w:u w:val="single"/>
        </w:rPr>
        <w:t xml:space="preserve">　　　　　　</w:t>
      </w:r>
      <w:r w:rsidR="005F5429" w:rsidRPr="005F5429">
        <w:rPr>
          <w:rFonts w:ascii="HGPｺﾞｼｯｸE" w:eastAsia="HGPｺﾞｼｯｸE" w:hAnsiTheme="minorEastAsia" w:hint="eastAsia"/>
          <w:sz w:val="22"/>
          <w:szCs w:val="22"/>
          <w:u w:val="single"/>
        </w:rPr>
        <w:t xml:space="preserve">　　</w:t>
      </w:r>
    </w:p>
    <w:p w:rsidR="001610DF" w:rsidRDefault="001610DF" w:rsidP="001610DF">
      <w:pPr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60A48" w:rsidTr="00764D80">
        <w:trPr>
          <w:trHeight w:val="591"/>
        </w:trPr>
        <w:tc>
          <w:tcPr>
            <w:tcW w:w="10031" w:type="dxa"/>
            <w:vAlign w:val="center"/>
          </w:tcPr>
          <w:p w:rsidR="00660A48" w:rsidRPr="00660A48" w:rsidRDefault="00660A48" w:rsidP="00660A48">
            <w:pPr>
              <w:rPr>
                <w:rFonts w:ascii="HGPｺﾞｼｯｸE" w:eastAsia="HGPｺﾞｼｯｸE" w:hAnsiTheme="minorEastAsia"/>
                <w:sz w:val="22"/>
                <w:szCs w:val="22"/>
              </w:rPr>
            </w:pPr>
            <w:r w:rsidRPr="00660A48">
              <w:rPr>
                <w:rFonts w:ascii="HGPｺﾞｼｯｸE" w:eastAsia="HGPｺﾞｼｯｸE" w:hAnsiTheme="minorEastAsia" w:hint="eastAsia"/>
                <w:sz w:val="22"/>
                <w:szCs w:val="22"/>
              </w:rPr>
              <w:t>見学訪問実施日</w:t>
            </w:r>
            <w:r>
              <w:rPr>
                <w:rFonts w:ascii="HGPｺﾞｼｯｸE" w:eastAsia="HGPｺﾞｼｯｸE" w:hAnsiTheme="minorEastAsia" w:hint="eastAsia"/>
                <w:sz w:val="22"/>
                <w:szCs w:val="22"/>
              </w:rPr>
              <w:t>時：　　　　年　　　　月　　　日（　　）　　　　　：　　　　　　～　　　　　：</w:t>
            </w:r>
          </w:p>
        </w:tc>
      </w:tr>
      <w:tr w:rsidR="00660A48" w:rsidTr="005F5429">
        <w:trPr>
          <w:trHeight w:val="561"/>
        </w:trPr>
        <w:tc>
          <w:tcPr>
            <w:tcW w:w="10031" w:type="dxa"/>
            <w:vAlign w:val="center"/>
          </w:tcPr>
          <w:p w:rsidR="00660A48" w:rsidRPr="00660A48" w:rsidRDefault="00660A48" w:rsidP="00660A48">
            <w:pPr>
              <w:rPr>
                <w:rFonts w:ascii="HGPｺﾞｼｯｸE" w:eastAsia="HGPｺﾞｼｯｸE" w:hAnsiTheme="minorEastAsia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sz w:val="22"/>
                <w:szCs w:val="22"/>
              </w:rPr>
              <w:t>見学訪問先名称　　　　　　　　　　　　　　　　　　　　　　　　　　　　　（種別）</w:t>
            </w:r>
          </w:p>
        </w:tc>
      </w:tr>
      <w:tr w:rsidR="00660A48" w:rsidTr="005F5429">
        <w:trPr>
          <w:trHeight w:val="561"/>
        </w:trPr>
        <w:tc>
          <w:tcPr>
            <w:tcW w:w="10031" w:type="dxa"/>
            <w:vAlign w:val="center"/>
          </w:tcPr>
          <w:p w:rsidR="00660A48" w:rsidRDefault="00660A48" w:rsidP="00660A48">
            <w:pPr>
              <w:rPr>
                <w:rFonts w:ascii="HGPｺﾞｼｯｸE" w:eastAsia="HGPｺﾞｼｯｸE" w:hAnsiTheme="minorEastAsia"/>
                <w:sz w:val="22"/>
                <w:szCs w:val="22"/>
              </w:rPr>
            </w:pPr>
            <w:r w:rsidRPr="00660A48"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見学訪問先担当者氏名</w:t>
            </w:r>
            <w:r>
              <w:rPr>
                <w:rFonts w:ascii="HGPｺﾞｼｯｸE" w:eastAsia="HGPｺﾞｼｯｸE" w:hAnsiTheme="minorEastAsia" w:hint="eastAsia"/>
                <w:sz w:val="22"/>
                <w:szCs w:val="22"/>
              </w:rPr>
              <w:t>：　　　　　　　　　　　　　　　様　（所属・役職）</w:t>
            </w:r>
          </w:p>
        </w:tc>
      </w:tr>
      <w:tr w:rsidR="00660A48" w:rsidTr="005F5429">
        <w:trPr>
          <w:trHeight w:val="561"/>
        </w:trPr>
        <w:tc>
          <w:tcPr>
            <w:tcW w:w="10031" w:type="dxa"/>
            <w:vAlign w:val="center"/>
          </w:tcPr>
          <w:p w:rsidR="00660A48" w:rsidRDefault="00660A48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見学</w:t>
            </w:r>
            <w:r w:rsidR="005F5429"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訪問先機関・施設の概要（沿革・事業内容・利用状況・特色など）</w:t>
            </w: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：</w:t>
            </w:r>
          </w:p>
          <w:p w:rsidR="00660A48" w:rsidRPr="005F5429" w:rsidRDefault="00660A48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660A48" w:rsidRDefault="00660A48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660A48" w:rsidRDefault="00660A48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660A48" w:rsidRDefault="00660A48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660A48" w:rsidRDefault="00660A48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Pr="00660A48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</w:tc>
      </w:tr>
      <w:tr w:rsidR="00660A48" w:rsidTr="005F5429">
        <w:trPr>
          <w:trHeight w:val="561"/>
        </w:trPr>
        <w:tc>
          <w:tcPr>
            <w:tcW w:w="10031" w:type="dxa"/>
            <w:vAlign w:val="center"/>
          </w:tcPr>
          <w:p w:rsidR="00660A48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見学訪問の内容：</w:t>
            </w: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813F4F" w:rsidRDefault="00813F4F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</w:tc>
      </w:tr>
      <w:tr w:rsidR="005F5429" w:rsidTr="005F5429">
        <w:trPr>
          <w:trHeight w:val="561"/>
        </w:trPr>
        <w:tc>
          <w:tcPr>
            <w:tcW w:w="10031" w:type="dxa"/>
            <w:vAlign w:val="center"/>
          </w:tcPr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lastRenderedPageBreak/>
              <w:t>見学訪問時</w:t>
            </w:r>
            <w:r w:rsidR="007229A5"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の利用者、職員とのコミュニケーションの内容：</w:t>
            </w:r>
          </w:p>
          <w:p w:rsidR="005F5429" w:rsidRP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bookmarkStart w:id="0" w:name="_GoBack"/>
            <w:bookmarkEnd w:id="0"/>
          </w:p>
          <w:p w:rsidR="007229A5" w:rsidRDefault="007229A5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</w:tc>
      </w:tr>
      <w:tr w:rsidR="005F5429" w:rsidTr="005F5429">
        <w:trPr>
          <w:trHeight w:val="561"/>
        </w:trPr>
        <w:tc>
          <w:tcPr>
            <w:tcW w:w="10031" w:type="dxa"/>
            <w:vAlign w:val="center"/>
          </w:tcPr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見学訪問</w:t>
            </w:r>
            <w:r w:rsidR="007229A5"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時に観察して気がついたこと、学んだこと、疑問に思ったこと、感じたこと など：</w:t>
            </w:r>
          </w:p>
          <w:p w:rsidR="005F5429" w:rsidRPr="007229A5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5F5429" w:rsidRDefault="005F5429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</w:tc>
      </w:tr>
      <w:tr w:rsidR="00AF0BB1" w:rsidTr="00E52661">
        <w:trPr>
          <w:trHeight w:val="2003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AF0BB1" w:rsidRDefault="00AF0BB1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見学訪問を通じて確認した実習の目標と課題</w:t>
            </w:r>
            <w:r w:rsidR="007229A5"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：</w:t>
            </w:r>
          </w:p>
          <w:p w:rsidR="00AF0BB1" w:rsidRPr="00AF0BB1" w:rsidRDefault="00AF0BB1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0BB1" w:rsidRDefault="00AF0BB1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0BB1" w:rsidRDefault="00AF0BB1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69EE" w:rsidRDefault="00AF69EE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69EE" w:rsidRDefault="00AF69EE" w:rsidP="00660A48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</w:tc>
      </w:tr>
      <w:tr w:rsidR="00AF69EE" w:rsidTr="00E52661">
        <w:trPr>
          <w:trHeight w:val="20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F" w:rsidRDefault="00813F4F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  <w:t>【</w:t>
            </w:r>
            <w:r w:rsidR="00764D80"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県外</w:t>
            </w:r>
            <w: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  <w:t>施設のみ記載</w:t>
            </w: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】</w:t>
            </w: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精神保健福祉援助実習の受入の可否：　可　/　不可　/要調整</w:t>
            </w:r>
          </w:p>
          <w:p w:rsidR="00AF69EE" w:rsidRP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【可の場合】</w:t>
            </w: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・実習の受入時期：　　　　月　～　　　月</w:t>
            </w:r>
          </w:p>
          <w:p w:rsidR="00D72E78" w:rsidRPr="00AF69EE" w:rsidRDefault="00D72E78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 xml:space="preserve">・実習窓口担当者：　　　　　　　　様（所属部署：　　　　　　　　　　　　　　役職名：　　　　　　　　　　</w:t>
            </w:r>
            <w:r w:rsidR="00876380"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 xml:space="preserve"> </w:t>
            </w: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 xml:space="preserve">　）</w:t>
            </w:r>
          </w:p>
          <w:p w:rsidR="00876380" w:rsidRDefault="00876380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 xml:space="preserve">　　　　　　　　　　　　　　　　　　　　　　（担当者連絡先：　　　　　　　　　　　　　　　　　　　　　　　　　　　　）</w:t>
            </w:r>
          </w:p>
          <w:p w:rsidR="00876380" w:rsidRPr="00E52661" w:rsidRDefault="00876380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・実習申込時期：　　　　　年　　　　　　月ごろ</w:t>
            </w: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【要調整の場合】</w:t>
            </w: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・調整を要する事項</w:t>
            </w: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・担当教員からの連絡の可否：　　可　/　不可　（担当教員からの連絡時期　　　　　年　　　　月ごろ）</w:t>
            </w: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 xml:space="preserve">・担当者：　　　　　　　　　　様（所属部署：　　　　　　　　　　　　　役職名：　　　　　　　　　　　　　</w:t>
            </w:r>
            <w:r w:rsidR="00876380"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 xml:space="preserve"> </w:t>
            </w: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 xml:space="preserve">　）</w:t>
            </w:r>
          </w:p>
          <w:p w:rsidR="00876380" w:rsidRDefault="00876380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 xml:space="preserve">                       （担当者連絡先：　　　　　　　　　　　　　　　　　　　　　　　　　 　　　　）</w:t>
            </w:r>
          </w:p>
          <w:p w:rsidR="00AF69EE" w:rsidRPr="00876380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</w:p>
          <w:p w:rsid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【不可の場合】</w:t>
            </w:r>
          </w:p>
          <w:p w:rsidR="00AF69EE" w:rsidRPr="00AF69EE" w:rsidRDefault="00AF69EE" w:rsidP="00AF69EE">
            <w:pPr>
              <w:rPr>
                <w:rFonts w:ascii="HGPｺﾞｼｯｸE" w:eastAsia="HGPｺﾞｼｯｸE" w:hAnsiTheme="minorEastAsia"/>
                <w:w w:val="90"/>
                <w:sz w:val="22"/>
                <w:szCs w:val="22"/>
              </w:rPr>
            </w:pPr>
            <w:r>
              <w:rPr>
                <w:rFonts w:ascii="HGPｺﾞｼｯｸE" w:eastAsia="HGPｺﾞｼｯｸE" w:hAnsiTheme="minorEastAsia" w:hint="eastAsia"/>
                <w:w w:val="90"/>
                <w:sz w:val="22"/>
                <w:szCs w:val="22"/>
              </w:rPr>
              <w:t>不可の理由：</w:t>
            </w:r>
          </w:p>
        </w:tc>
      </w:tr>
    </w:tbl>
    <w:p w:rsidR="001610DF" w:rsidRPr="001610DF" w:rsidRDefault="00AF0BB1" w:rsidP="00AF0BB1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提出日：　　年　　月　　日</w:t>
      </w:r>
    </w:p>
    <w:sectPr w:rsidR="001610DF" w:rsidRPr="001610DF" w:rsidSect="005F5429">
      <w:headerReference w:type="default" r:id="rId8"/>
      <w:pgSz w:w="11906" w:h="16838" w:code="9"/>
      <w:pgMar w:top="1134" w:right="1021" w:bottom="1134" w:left="1021" w:header="720" w:footer="720" w:gutter="0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48" w:rsidRDefault="00DD0348">
      <w:r>
        <w:separator/>
      </w:r>
    </w:p>
  </w:endnote>
  <w:endnote w:type="continuationSeparator" w:id="0">
    <w:p w:rsidR="00DD0348" w:rsidRDefault="00DD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48" w:rsidRDefault="00DD0348">
      <w:r>
        <w:separator/>
      </w:r>
    </w:p>
  </w:footnote>
  <w:footnote w:type="continuationSeparator" w:id="0">
    <w:p w:rsidR="00DD0348" w:rsidRDefault="00DD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64" w:rsidRPr="00104F5C" w:rsidRDefault="004C2564" w:rsidP="00402860">
    <w:pPr>
      <w:pStyle w:val="a4"/>
      <w:ind w:firstLineChars="1100" w:firstLine="1980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</w:t>
    </w:r>
    <w:r w:rsidRPr="00104F5C">
      <w:rPr>
        <w:rFonts w:hint="eastAsia"/>
        <w:sz w:val="18"/>
        <w:szCs w:val="18"/>
      </w:rPr>
      <w:t xml:space="preserve">　　　　　　　　　　　　　　　　　　　　</w:t>
    </w:r>
    <w:r>
      <w:rPr>
        <w:rFonts w:hint="eastAsia"/>
        <w:sz w:val="18"/>
        <w:szCs w:val="18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CD0"/>
    <w:multiLevelType w:val="hybridMultilevel"/>
    <w:tmpl w:val="C08C36B2"/>
    <w:lvl w:ilvl="0" w:tplc="E2E4FC1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BC3219"/>
    <w:multiLevelType w:val="hybridMultilevel"/>
    <w:tmpl w:val="09823704"/>
    <w:lvl w:ilvl="0" w:tplc="5E52D7C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92391D"/>
    <w:multiLevelType w:val="hybridMultilevel"/>
    <w:tmpl w:val="5F4C4CF8"/>
    <w:lvl w:ilvl="0" w:tplc="E7C4E8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ユーザー">
    <w15:presenceInfo w15:providerId="None" w15:userId="Microsoft Office ユーザー"/>
  </w15:person>
  <w15:person w15:author="二本柳覚">
    <w15:presenceInfo w15:providerId="Windows Live" w15:userId="7145ab7c5cf1e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5C"/>
    <w:rsid w:val="000851D0"/>
    <w:rsid w:val="00104F5C"/>
    <w:rsid w:val="001610DF"/>
    <w:rsid w:val="001824DD"/>
    <w:rsid w:val="00294E99"/>
    <w:rsid w:val="002E7F19"/>
    <w:rsid w:val="00350D40"/>
    <w:rsid w:val="00402860"/>
    <w:rsid w:val="00451ECF"/>
    <w:rsid w:val="004619DE"/>
    <w:rsid w:val="004C2564"/>
    <w:rsid w:val="0052530C"/>
    <w:rsid w:val="00550171"/>
    <w:rsid w:val="0058407C"/>
    <w:rsid w:val="00597A1E"/>
    <w:rsid w:val="005B3C4D"/>
    <w:rsid w:val="005F2CDA"/>
    <w:rsid w:val="005F5429"/>
    <w:rsid w:val="00632F01"/>
    <w:rsid w:val="006352F0"/>
    <w:rsid w:val="00655B51"/>
    <w:rsid w:val="00660A48"/>
    <w:rsid w:val="00680DBD"/>
    <w:rsid w:val="006C4369"/>
    <w:rsid w:val="006E0426"/>
    <w:rsid w:val="006E3711"/>
    <w:rsid w:val="006F32F5"/>
    <w:rsid w:val="0070520A"/>
    <w:rsid w:val="007229A5"/>
    <w:rsid w:val="00764D80"/>
    <w:rsid w:val="0077740A"/>
    <w:rsid w:val="0078237D"/>
    <w:rsid w:val="00797F5C"/>
    <w:rsid w:val="00813F4F"/>
    <w:rsid w:val="00876380"/>
    <w:rsid w:val="008A1B61"/>
    <w:rsid w:val="008E5902"/>
    <w:rsid w:val="00925C92"/>
    <w:rsid w:val="009A63D2"/>
    <w:rsid w:val="00A707A1"/>
    <w:rsid w:val="00AE6E92"/>
    <w:rsid w:val="00AF0BB1"/>
    <w:rsid w:val="00AF69EE"/>
    <w:rsid w:val="00B27239"/>
    <w:rsid w:val="00B37071"/>
    <w:rsid w:val="00B91716"/>
    <w:rsid w:val="00BC3505"/>
    <w:rsid w:val="00BE475F"/>
    <w:rsid w:val="00BF72D9"/>
    <w:rsid w:val="00C177DF"/>
    <w:rsid w:val="00CE14A8"/>
    <w:rsid w:val="00D143BE"/>
    <w:rsid w:val="00D344C8"/>
    <w:rsid w:val="00D614F4"/>
    <w:rsid w:val="00D72E78"/>
    <w:rsid w:val="00D86D29"/>
    <w:rsid w:val="00D90400"/>
    <w:rsid w:val="00DD0348"/>
    <w:rsid w:val="00DF34C9"/>
    <w:rsid w:val="00E06ACF"/>
    <w:rsid w:val="00E126F7"/>
    <w:rsid w:val="00E52661"/>
    <w:rsid w:val="00E64532"/>
    <w:rsid w:val="00E83BC5"/>
    <w:rsid w:val="00EC0F9E"/>
    <w:rsid w:val="00EF7F9A"/>
    <w:rsid w:val="00F21145"/>
    <w:rsid w:val="00F43420"/>
    <w:rsid w:val="00F46C84"/>
    <w:rsid w:val="00F53B0C"/>
    <w:rsid w:val="00F635D2"/>
    <w:rsid w:val="00FA6230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2F01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rsid w:val="00632F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2F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32F01"/>
  </w:style>
  <w:style w:type="paragraph" w:styleId="a7">
    <w:name w:val="Balloon Text"/>
    <w:basedOn w:val="a"/>
    <w:semiHidden/>
    <w:rsid w:val="00B3707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660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uiPriority w:val="99"/>
    <w:semiHidden/>
    <w:rsid w:val="00813F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『精神保健福祉援助実習』の進め方</vt:lpstr>
    </vt:vector>
  </TitlesOfParts>
  <Company>神奈川県立保健福祉大学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『精神保健福祉援助実習』の進め方</dc:title>
  <dc:creator>Takanori　Suzuki</dc:creator>
  <cp:lastModifiedBy>user</cp:lastModifiedBy>
  <cp:revision>9</cp:revision>
  <cp:lastPrinted>2015-06-02T06:06:00Z</cp:lastPrinted>
  <dcterms:created xsi:type="dcterms:W3CDTF">2014-07-04T10:22:00Z</dcterms:created>
  <dcterms:modified xsi:type="dcterms:W3CDTF">2015-07-21T06:53:00Z</dcterms:modified>
</cp:coreProperties>
</file>